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6C" w:rsidRDefault="00A65CF4" w:rsidP="00766CBD">
      <w:pPr>
        <w:tabs>
          <w:tab w:val="left" w:pos="56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694266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Deggendorf, 2</w:t>
      </w:r>
      <w:r w:rsidR="00DB0FBA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>.03.2014</w:t>
      </w:r>
    </w:p>
    <w:p w:rsidR="00CB05D5" w:rsidRDefault="00B044B2" w:rsidP="00766CBD">
      <w:pPr>
        <w:tabs>
          <w:tab w:val="left" w:pos="5670"/>
        </w:tabs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9" type="#_x0000_t32" style="position:absolute;margin-left:15pt;margin-top:289.9pt;width:11.35pt;height:0;z-index:251658240;visibility:visible;mso-position-horizontal-relative:left-margin-area;mso-position-vertical-relative:outer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" strokecolor="gray [1629]">
            <w10:wrap anchorx="margin" anchory="margin"/>
          </v:shape>
        </w:pict>
      </w:r>
    </w:p>
    <w:p w:rsidR="00CB05D5" w:rsidRDefault="00CB05D5" w:rsidP="00766CBD">
      <w:pPr>
        <w:tabs>
          <w:tab w:val="left" w:pos="5670"/>
        </w:tabs>
        <w:rPr>
          <w:rFonts w:ascii="Arial" w:hAnsi="Arial" w:cs="Arial"/>
          <w:sz w:val="22"/>
        </w:rPr>
      </w:pPr>
    </w:p>
    <w:p w:rsidR="00DF4207" w:rsidRPr="00694266" w:rsidRDefault="00A65CF4" w:rsidP="00694266">
      <w:pPr>
        <w:tabs>
          <w:tab w:val="left" w:pos="567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94266">
        <w:rPr>
          <w:rFonts w:ascii="Arial" w:hAnsi="Arial" w:cs="Arial"/>
          <w:b/>
          <w:sz w:val="28"/>
          <w:szCs w:val="28"/>
          <w:u w:val="single"/>
        </w:rPr>
        <w:t>2. Elternsprechtag im Schuljahr 2013/2014</w:t>
      </w:r>
    </w:p>
    <w:p w:rsidR="00CB05D5" w:rsidRPr="00DF4207" w:rsidRDefault="00CB05D5" w:rsidP="00766CBD">
      <w:pPr>
        <w:tabs>
          <w:tab w:val="left" w:pos="5670"/>
        </w:tabs>
        <w:rPr>
          <w:rFonts w:ascii="Arial" w:hAnsi="Arial" w:cs="Arial"/>
          <w:sz w:val="22"/>
        </w:rPr>
      </w:pPr>
    </w:p>
    <w:p w:rsidR="00106CF7" w:rsidRDefault="00106CF7" w:rsidP="00766CBD">
      <w:pPr>
        <w:tabs>
          <w:tab w:val="left" w:pos="5670"/>
        </w:tabs>
        <w:rPr>
          <w:rFonts w:ascii="Arial" w:hAnsi="Arial" w:cs="Arial"/>
          <w:sz w:val="22"/>
        </w:rPr>
      </w:pPr>
    </w:p>
    <w:p w:rsidR="00694266" w:rsidRDefault="00694266" w:rsidP="00766CBD">
      <w:pPr>
        <w:tabs>
          <w:tab w:val="left" w:pos="5670"/>
        </w:tabs>
        <w:rPr>
          <w:rFonts w:ascii="Arial" w:hAnsi="Arial" w:cs="Arial"/>
          <w:sz w:val="22"/>
        </w:rPr>
      </w:pPr>
    </w:p>
    <w:p w:rsidR="00CB05D5" w:rsidRDefault="00A65CF4" w:rsidP="00766CBD">
      <w:pPr>
        <w:tabs>
          <w:tab w:val="left" w:pos="56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Liebe Eltern,</w:t>
      </w:r>
    </w:p>
    <w:p w:rsidR="000238CF" w:rsidRDefault="000238CF" w:rsidP="00766CBD">
      <w:pPr>
        <w:tabs>
          <w:tab w:val="left" w:pos="5670"/>
        </w:tabs>
        <w:rPr>
          <w:rFonts w:ascii="Arial" w:hAnsi="Arial" w:cs="Arial"/>
          <w:sz w:val="22"/>
        </w:rPr>
      </w:pPr>
    </w:p>
    <w:p w:rsidR="00A65CF4" w:rsidRDefault="00A65CF4" w:rsidP="00766CBD">
      <w:pPr>
        <w:tabs>
          <w:tab w:val="left" w:pos="56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 Staatliche Wirtschaftsschule Deggendorf führt den </w:t>
      </w:r>
      <w:r w:rsidRPr="00DB0FBA">
        <w:rPr>
          <w:rFonts w:ascii="Arial" w:hAnsi="Arial" w:cs="Arial"/>
          <w:b/>
          <w:sz w:val="22"/>
        </w:rPr>
        <w:t>2. Elternsprechtag</w:t>
      </w:r>
      <w:r>
        <w:rPr>
          <w:rFonts w:ascii="Arial" w:hAnsi="Arial" w:cs="Arial"/>
          <w:sz w:val="22"/>
        </w:rPr>
        <w:t xml:space="preserve"> in diesem Schuljahr für alle Jahrgangsstufen durch.</w:t>
      </w:r>
    </w:p>
    <w:p w:rsidR="00A65CF4" w:rsidRDefault="00A65CF4" w:rsidP="00766CBD">
      <w:pPr>
        <w:tabs>
          <w:tab w:val="left" w:pos="5670"/>
        </w:tabs>
        <w:rPr>
          <w:rFonts w:ascii="Arial" w:hAnsi="Arial" w:cs="Arial"/>
          <w:sz w:val="22"/>
        </w:rPr>
      </w:pPr>
    </w:p>
    <w:p w:rsidR="00A65CF4" w:rsidRDefault="00A65CF4" w:rsidP="00766CBD">
      <w:pPr>
        <w:tabs>
          <w:tab w:val="left" w:pos="56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Der Elternsprechtag findet statt</w:t>
      </w:r>
    </w:p>
    <w:p w:rsidR="00DB0FBA" w:rsidRDefault="00DB0FBA" w:rsidP="00766CBD">
      <w:pPr>
        <w:tabs>
          <w:tab w:val="left" w:pos="5670"/>
        </w:tabs>
        <w:rPr>
          <w:rFonts w:ascii="Arial" w:hAnsi="Arial" w:cs="Arial"/>
          <w:sz w:val="22"/>
        </w:rPr>
      </w:pPr>
    </w:p>
    <w:p w:rsidR="00A65CF4" w:rsidRPr="00DB0FBA" w:rsidRDefault="00A65CF4" w:rsidP="00DB0FBA">
      <w:pPr>
        <w:tabs>
          <w:tab w:val="left" w:pos="1701"/>
          <w:tab w:val="left" w:pos="2552"/>
          <w:tab w:val="left" w:pos="5670"/>
        </w:tabs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  <w:t>am</w:t>
      </w:r>
      <w:r>
        <w:rPr>
          <w:rFonts w:ascii="Arial" w:hAnsi="Arial" w:cs="Arial"/>
          <w:sz w:val="22"/>
        </w:rPr>
        <w:tab/>
      </w:r>
      <w:r w:rsidRPr="00DB0FBA">
        <w:rPr>
          <w:rFonts w:ascii="Arial" w:hAnsi="Arial" w:cs="Arial"/>
          <w:b/>
          <w:sz w:val="22"/>
        </w:rPr>
        <w:t>Donn</w:t>
      </w:r>
      <w:r w:rsidR="00694266">
        <w:rPr>
          <w:rFonts w:ascii="Arial" w:hAnsi="Arial" w:cs="Arial"/>
          <w:b/>
          <w:sz w:val="22"/>
        </w:rPr>
        <w:t xml:space="preserve">erstag, </w:t>
      </w:r>
      <w:r w:rsidRPr="00DB0FBA">
        <w:rPr>
          <w:rFonts w:ascii="Arial" w:hAnsi="Arial" w:cs="Arial"/>
          <w:b/>
          <w:sz w:val="22"/>
        </w:rPr>
        <w:t>3. April 2014</w:t>
      </w:r>
    </w:p>
    <w:p w:rsidR="00A65CF4" w:rsidRDefault="00A65CF4" w:rsidP="00DB0FBA">
      <w:pPr>
        <w:tabs>
          <w:tab w:val="left" w:pos="1701"/>
          <w:tab w:val="left" w:pos="2552"/>
          <w:tab w:val="left" w:pos="567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von</w:t>
      </w:r>
      <w:r>
        <w:rPr>
          <w:rFonts w:ascii="Arial" w:hAnsi="Arial" w:cs="Arial"/>
          <w:sz w:val="22"/>
        </w:rPr>
        <w:tab/>
      </w:r>
      <w:r w:rsidRPr="00DB0FBA">
        <w:rPr>
          <w:rFonts w:ascii="Arial" w:hAnsi="Arial" w:cs="Arial"/>
          <w:b/>
          <w:sz w:val="22"/>
        </w:rPr>
        <w:t>15:30 bis 18:30 Uhr</w:t>
      </w:r>
      <w:r w:rsidR="00694266">
        <w:rPr>
          <w:rFonts w:ascii="Arial" w:hAnsi="Arial" w:cs="Arial"/>
          <w:b/>
          <w:sz w:val="22"/>
        </w:rPr>
        <w:t>.</w:t>
      </w:r>
    </w:p>
    <w:p w:rsidR="00A65CF4" w:rsidRDefault="00A65CF4" w:rsidP="00A65CF4">
      <w:pPr>
        <w:tabs>
          <w:tab w:val="left" w:pos="1701"/>
          <w:tab w:val="left" w:pos="2552"/>
          <w:tab w:val="left" w:pos="5670"/>
        </w:tabs>
        <w:rPr>
          <w:rFonts w:ascii="Arial" w:hAnsi="Arial" w:cs="Arial"/>
          <w:sz w:val="22"/>
        </w:rPr>
      </w:pPr>
    </w:p>
    <w:p w:rsidR="00A65CF4" w:rsidRDefault="00A65CF4" w:rsidP="00A65CF4">
      <w:pPr>
        <w:tabs>
          <w:tab w:val="left" w:pos="1701"/>
          <w:tab w:val="left" w:pos="2552"/>
          <w:tab w:val="left" w:pos="56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Sie haben an diesem Nachmittag Gelegenheit, alle Lehrkräfte zu sprechen.</w:t>
      </w:r>
    </w:p>
    <w:p w:rsidR="00A65CF4" w:rsidRDefault="00A65CF4" w:rsidP="00A65CF4">
      <w:pPr>
        <w:tabs>
          <w:tab w:val="left" w:pos="1701"/>
          <w:tab w:val="left" w:pos="2552"/>
          <w:tab w:val="left" w:pos="5670"/>
        </w:tabs>
        <w:rPr>
          <w:rFonts w:ascii="Arial" w:hAnsi="Arial" w:cs="Arial"/>
          <w:sz w:val="22"/>
        </w:rPr>
      </w:pPr>
    </w:p>
    <w:p w:rsidR="00A65CF4" w:rsidRDefault="00DB0FBA" w:rsidP="00A65CF4">
      <w:pPr>
        <w:tabs>
          <w:tab w:val="left" w:pos="1701"/>
          <w:tab w:val="left" w:pos="2552"/>
          <w:tab w:val="left" w:pos="56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Schülermitver</w:t>
      </w:r>
      <w:r w:rsidR="00A65CF4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>ntwortung</w:t>
      </w:r>
      <w:r w:rsidR="00A65CF4">
        <w:rPr>
          <w:rFonts w:ascii="Arial" w:hAnsi="Arial" w:cs="Arial"/>
          <w:sz w:val="22"/>
        </w:rPr>
        <w:t xml:space="preserve"> sorgt für Ihre Bewirtung</w:t>
      </w:r>
      <w:r w:rsidR="003B7F57">
        <w:rPr>
          <w:rFonts w:ascii="Arial" w:hAnsi="Arial" w:cs="Arial"/>
          <w:sz w:val="22"/>
        </w:rPr>
        <w:t xml:space="preserve"> mit Kaffee und Kuchen während der Warteze</w:t>
      </w:r>
      <w:r w:rsidR="003B7F57">
        <w:rPr>
          <w:rFonts w:ascii="Arial" w:hAnsi="Arial" w:cs="Arial"/>
          <w:sz w:val="22"/>
        </w:rPr>
        <w:t>i</w:t>
      </w:r>
      <w:r w:rsidR="003B7F57">
        <w:rPr>
          <w:rFonts w:ascii="Arial" w:hAnsi="Arial" w:cs="Arial"/>
          <w:sz w:val="22"/>
        </w:rPr>
        <w:t>ten. Wir bedanken uns an der Stelle bei allen „backenden Eltern“, die diesen Service durch ihre K</w:t>
      </w:r>
      <w:r w:rsidR="003B7F57">
        <w:rPr>
          <w:rFonts w:ascii="Arial" w:hAnsi="Arial" w:cs="Arial"/>
          <w:sz w:val="22"/>
        </w:rPr>
        <w:t>u</w:t>
      </w:r>
      <w:r w:rsidR="003B7F57">
        <w:rPr>
          <w:rFonts w:ascii="Arial" w:hAnsi="Arial" w:cs="Arial"/>
          <w:sz w:val="22"/>
        </w:rPr>
        <w:t>chenspe</w:t>
      </w:r>
      <w:r w:rsidR="003B7F57">
        <w:rPr>
          <w:rFonts w:ascii="Arial" w:hAnsi="Arial" w:cs="Arial"/>
          <w:sz w:val="22"/>
        </w:rPr>
        <w:t>n</w:t>
      </w:r>
      <w:r w:rsidR="003B7F57">
        <w:rPr>
          <w:rFonts w:ascii="Arial" w:hAnsi="Arial" w:cs="Arial"/>
          <w:sz w:val="22"/>
        </w:rPr>
        <w:t>den erst möglich machen.</w:t>
      </w:r>
    </w:p>
    <w:p w:rsidR="003B7F57" w:rsidRDefault="003B7F57" w:rsidP="00A65CF4">
      <w:pPr>
        <w:tabs>
          <w:tab w:val="left" w:pos="1701"/>
          <w:tab w:val="left" w:pos="2552"/>
          <w:tab w:val="left" w:pos="5670"/>
        </w:tabs>
        <w:rPr>
          <w:rFonts w:ascii="Arial" w:hAnsi="Arial" w:cs="Arial"/>
          <w:sz w:val="22"/>
        </w:rPr>
      </w:pPr>
    </w:p>
    <w:p w:rsidR="003B7F57" w:rsidRDefault="003B7F57" w:rsidP="00A65CF4">
      <w:pPr>
        <w:tabs>
          <w:tab w:val="left" w:pos="1701"/>
          <w:tab w:val="left" w:pos="2552"/>
          <w:tab w:val="left" w:pos="56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Das in den vergangenen Jahren angewendete Verfahren zur Regelung der Sprechzeiten wird auch heuer wieder praktiziert:</w:t>
      </w:r>
    </w:p>
    <w:p w:rsidR="003B7F57" w:rsidRDefault="003B7F57" w:rsidP="00A65CF4">
      <w:pPr>
        <w:tabs>
          <w:tab w:val="left" w:pos="1701"/>
          <w:tab w:val="left" w:pos="2552"/>
          <w:tab w:val="left" w:pos="5670"/>
        </w:tabs>
        <w:rPr>
          <w:rFonts w:ascii="Arial" w:hAnsi="Arial" w:cs="Arial"/>
          <w:sz w:val="22"/>
        </w:rPr>
      </w:pPr>
    </w:p>
    <w:p w:rsidR="003B7F57" w:rsidRDefault="003B7F57" w:rsidP="003B7F57">
      <w:pPr>
        <w:pStyle w:val="Listenabsatz"/>
        <w:numPr>
          <w:ilvl w:val="0"/>
          <w:numId w:val="6"/>
        </w:numPr>
        <w:tabs>
          <w:tab w:val="left" w:pos="1701"/>
          <w:tab w:val="left" w:pos="2552"/>
          <w:tab w:val="left" w:pos="5670"/>
        </w:tabs>
        <w:rPr>
          <w:rFonts w:ascii="Arial" w:hAnsi="Arial" w:cs="Arial"/>
          <w:sz w:val="22"/>
        </w:rPr>
      </w:pPr>
      <w:r w:rsidRPr="003B7F57">
        <w:rPr>
          <w:rFonts w:ascii="Arial" w:hAnsi="Arial" w:cs="Arial"/>
          <w:sz w:val="22"/>
        </w:rPr>
        <w:t xml:space="preserve">Sie werden gebeten, sich beim Betreten des Schulhauses an den Türen der Sprechzimmer in eine </w:t>
      </w:r>
      <w:r>
        <w:rPr>
          <w:rFonts w:ascii="Arial" w:hAnsi="Arial" w:cs="Arial"/>
          <w:sz w:val="22"/>
        </w:rPr>
        <w:t xml:space="preserve">Liste mit </w:t>
      </w:r>
      <w:r w:rsidR="00DB0FBA">
        <w:rPr>
          <w:rFonts w:ascii="Arial" w:hAnsi="Arial" w:cs="Arial"/>
          <w:sz w:val="22"/>
        </w:rPr>
        <w:t xml:space="preserve">den </w:t>
      </w:r>
      <w:r>
        <w:rPr>
          <w:rFonts w:ascii="Arial" w:hAnsi="Arial" w:cs="Arial"/>
          <w:sz w:val="22"/>
        </w:rPr>
        <w:t>Sprechzeiten der Lehrkräfte einzutragen. Die Sprechzeiten sind im 5-Minuten-Takt gestaffelt – mit einem zeitlichen Puffer von weiteren 5 Minuten.</w:t>
      </w:r>
    </w:p>
    <w:p w:rsidR="003B7F57" w:rsidRDefault="003B7F57" w:rsidP="003B7F57">
      <w:pPr>
        <w:pStyle w:val="Listenabsatz"/>
        <w:numPr>
          <w:ilvl w:val="0"/>
          <w:numId w:val="6"/>
        </w:numPr>
        <w:tabs>
          <w:tab w:val="left" w:pos="1701"/>
          <w:tab w:val="left" w:pos="2552"/>
          <w:tab w:val="left" w:pos="56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Zu Ihrer Orientierung empfehlen wir, die eingetragenen Zeiten in Ihrer Übersicht der Ber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>tungsräume ebenfalls zu notieren. Diese Übersicht erhalten Sie in der Pausenhalle.</w:t>
      </w:r>
    </w:p>
    <w:p w:rsidR="003B7F57" w:rsidRDefault="003B7F57" w:rsidP="003B7F57">
      <w:pPr>
        <w:pStyle w:val="Listenabsatz"/>
        <w:numPr>
          <w:ilvl w:val="0"/>
          <w:numId w:val="6"/>
        </w:numPr>
        <w:tabs>
          <w:tab w:val="left" w:pos="1701"/>
          <w:tab w:val="left" w:pos="2552"/>
          <w:tab w:val="left" w:pos="56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Bitte legen Sie es der Lehrkraft nicht als Unhöflichkeit aus, wenn diese auf Einhaltung der m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>ximal vorgesehenen Sprechzeit drängt. Im Interesse aller Eltern ist dies erforderlich, damit die gewünschten Sprechtermine auch wahrgenommen werden können</w:t>
      </w:r>
      <w:r w:rsidR="008D4B4E">
        <w:rPr>
          <w:rFonts w:ascii="Arial" w:hAnsi="Arial" w:cs="Arial"/>
          <w:sz w:val="22"/>
        </w:rPr>
        <w:t>.</w:t>
      </w:r>
    </w:p>
    <w:p w:rsidR="008D4B4E" w:rsidRDefault="008D4B4E" w:rsidP="008D4B4E">
      <w:pPr>
        <w:tabs>
          <w:tab w:val="left" w:pos="1701"/>
          <w:tab w:val="left" w:pos="2552"/>
          <w:tab w:val="left" w:pos="5670"/>
        </w:tabs>
        <w:rPr>
          <w:rFonts w:ascii="Arial" w:hAnsi="Arial" w:cs="Arial"/>
          <w:sz w:val="22"/>
        </w:rPr>
      </w:pPr>
    </w:p>
    <w:p w:rsidR="008D4B4E" w:rsidRDefault="008D4B4E" w:rsidP="008D4B4E">
      <w:pPr>
        <w:tabs>
          <w:tab w:val="left" w:pos="1701"/>
          <w:tab w:val="left" w:pos="2552"/>
          <w:tab w:val="left" w:pos="56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Für intensivere Gespräche stehen die Kolleginnen und Kollegen in den wöchentlichen Sprechstunden zur Verfügung. Diese Sprechstunden </w:t>
      </w:r>
      <w:r w:rsidR="00DB0FBA">
        <w:rPr>
          <w:rFonts w:ascii="Arial" w:hAnsi="Arial" w:cs="Arial"/>
          <w:sz w:val="22"/>
        </w:rPr>
        <w:t>für die einzelnen Lehrerinnen und Lehrer finden Sie auf unserer Homepage unter der Adresse:</w:t>
      </w:r>
    </w:p>
    <w:p w:rsidR="00DB0FBA" w:rsidRDefault="00DB0FBA" w:rsidP="008D4B4E">
      <w:pPr>
        <w:tabs>
          <w:tab w:val="left" w:pos="1701"/>
          <w:tab w:val="left" w:pos="2552"/>
          <w:tab w:val="left" w:pos="5670"/>
        </w:tabs>
        <w:rPr>
          <w:rFonts w:ascii="Arial" w:hAnsi="Arial" w:cs="Arial"/>
          <w:sz w:val="22"/>
        </w:rPr>
      </w:pPr>
    </w:p>
    <w:p w:rsidR="00DB0FBA" w:rsidRPr="008D4B4E" w:rsidRDefault="00DB0FBA" w:rsidP="008D4B4E">
      <w:pPr>
        <w:tabs>
          <w:tab w:val="left" w:pos="1701"/>
          <w:tab w:val="left" w:pos="2552"/>
          <w:tab w:val="left" w:pos="56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600B2D">
        <w:rPr>
          <w:rFonts w:ascii="Arial" w:hAnsi="Arial" w:cs="Arial"/>
          <w:b/>
          <w:sz w:val="22"/>
        </w:rPr>
        <w:t>www.wsbs2-deg.de</w:t>
      </w:r>
      <w:r w:rsidR="0034262D">
        <w:rPr>
          <w:rFonts w:ascii="Arial" w:hAnsi="Arial" w:cs="Arial"/>
          <w:b/>
          <w:sz w:val="22"/>
        </w:rPr>
        <w:sym w:font="Wingdings" w:char="F0E8"/>
      </w:r>
      <w:r w:rsidRPr="00600B2D">
        <w:rPr>
          <w:rFonts w:ascii="Arial" w:hAnsi="Arial" w:cs="Arial"/>
          <w:b/>
          <w:sz w:val="22"/>
        </w:rPr>
        <w:t>Kollegium</w:t>
      </w:r>
      <w:r w:rsidR="0034262D">
        <w:rPr>
          <w:rFonts w:ascii="Arial" w:hAnsi="Arial" w:cs="Arial"/>
          <w:b/>
          <w:sz w:val="22"/>
        </w:rPr>
        <w:sym w:font="Wingdings" w:char="F0E8"/>
      </w:r>
      <w:r w:rsidRPr="00600B2D">
        <w:rPr>
          <w:rFonts w:ascii="Arial" w:hAnsi="Arial" w:cs="Arial"/>
          <w:b/>
          <w:sz w:val="22"/>
        </w:rPr>
        <w:t>Sprechzeiten</w:t>
      </w:r>
      <w:r w:rsidRPr="00694266">
        <w:rPr>
          <w:rFonts w:ascii="Arial" w:hAnsi="Arial" w:cs="Arial"/>
          <w:b/>
          <w:sz w:val="22"/>
        </w:rPr>
        <w:t>.</w:t>
      </w:r>
    </w:p>
    <w:p w:rsidR="00131FA4" w:rsidRDefault="00131FA4" w:rsidP="00766CBD">
      <w:pPr>
        <w:tabs>
          <w:tab w:val="left" w:pos="5670"/>
        </w:tabs>
        <w:rPr>
          <w:rFonts w:ascii="Arial" w:hAnsi="Arial" w:cs="Arial"/>
          <w:sz w:val="22"/>
        </w:rPr>
      </w:pPr>
    </w:p>
    <w:p w:rsidR="00CB05D5" w:rsidRDefault="00E14308" w:rsidP="00766CBD">
      <w:pPr>
        <w:tabs>
          <w:tab w:val="left" w:pos="56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Mit fr</w:t>
      </w:r>
      <w:r w:rsidR="00DF4207">
        <w:rPr>
          <w:rFonts w:ascii="Arial" w:hAnsi="Arial" w:cs="Arial"/>
          <w:sz w:val="22"/>
        </w:rPr>
        <w:t>eundliche</w:t>
      </w:r>
      <w:r>
        <w:rPr>
          <w:rFonts w:ascii="Arial" w:hAnsi="Arial" w:cs="Arial"/>
          <w:sz w:val="22"/>
        </w:rPr>
        <w:t>n</w:t>
      </w:r>
      <w:r w:rsidR="00DF4207">
        <w:rPr>
          <w:rFonts w:ascii="Arial" w:hAnsi="Arial" w:cs="Arial"/>
          <w:sz w:val="22"/>
        </w:rPr>
        <w:t xml:space="preserve"> Grüße</w:t>
      </w:r>
      <w:r>
        <w:rPr>
          <w:rFonts w:ascii="Arial" w:hAnsi="Arial" w:cs="Arial"/>
          <w:sz w:val="22"/>
        </w:rPr>
        <w:t>n</w:t>
      </w:r>
    </w:p>
    <w:p w:rsidR="00BA7313" w:rsidRDefault="00B044B2" w:rsidP="00766CBD">
      <w:pPr>
        <w:tabs>
          <w:tab w:val="left" w:pos="5670"/>
        </w:tabs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shape id="AutoShape 4" o:spid="_x0000_s1028" type="#_x0000_t32" style="position:absolute;margin-left:0;margin-top:421.95pt;width:26.25pt;height:0;z-index:251660288;visibility:visible;mso-position-horizontal-relative:left-margin-area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" strokecolor="#bfbfbf [2412]">
            <w10:wrap anchorx="margin" anchory="page"/>
          </v:shape>
        </w:pict>
      </w:r>
    </w:p>
    <w:p w:rsidR="00BA7313" w:rsidRDefault="00BA7313" w:rsidP="00766CBD">
      <w:pPr>
        <w:tabs>
          <w:tab w:val="left" w:pos="56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Schulleitung</w:t>
      </w:r>
    </w:p>
    <w:p w:rsidR="00CB05D5" w:rsidRDefault="00CB05D5" w:rsidP="00766CBD">
      <w:pPr>
        <w:tabs>
          <w:tab w:val="left" w:pos="5670"/>
        </w:tabs>
        <w:rPr>
          <w:rFonts w:ascii="Arial" w:hAnsi="Arial" w:cs="Arial"/>
          <w:sz w:val="22"/>
        </w:rPr>
      </w:pPr>
    </w:p>
    <w:p w:rsidR="00CB05D5" w:rsidRDefault="00CB05D5" w:rsidP="00766CBD">
      <w:pPr>
        <w:tabs>
          <w:tab w:val="left" w:pos="5670"/>
        </w:tabs>
        <w:rPr>
          <w:rFonts w:ascii="Arial" w:hAnsi="Arial" w:cs="Arial"/>
          <w:sz w:val="22"/>
        </w:rPr>
      </w:pPr>
    </w:p>
    <w:p w:rsidR="00CB05D5" w:rsidRDefault="00CB05D5" w:rsidP="00766CBD">
      <w:pPr>
        <w:tabs>
          <w:tab w:val="left" w:pos="5670"/>
        </w:tabs>
        <w:rPr>
          <w:rFonts w:ascii="Arial" w:hAnsi="Arial" w:cs="Arial"/>
          <w:sz w:val="22"/>
        </w:rPr>
      </w:pPr>
    </w:p>
    <w:p w:rsidR="00CB05D5" w:rsidRDefault="00BA7313" w:rsidP="00766CBD">
      <w:pPr>
        <w:tabs>
          <w:tab w:val="left" w:pos="56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Johann Riedl</w:t>
      </w:r>
      <w:r w:rsidR="00DF4207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OStD</w:t>
      </w:r>
    </w:p>
    <w:p w:rsidR="00694266" w:rsidRDefault="008D3A41" w:rsidP="00A91365">
      <w:pPr>
        <w:tabs>
          <w:tab w:val="left" w:pos="56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Schulleiter</w:t>
      </w:r>
      <w:bookmarkStart w:id="0" w:name="_GoBack"/>
      <w:bookmarkEnd w:id="0"/>
    </w:p>
    <w:p w:rsidR="00694266" w:rsidRDefault="00694266" w:rsidP="00A91365">
      <w:pPr>
        <w:tabs>
          <w:tab w:val="left" w:pos="5670"/>
        </w:tabs>
        <w:rPr>
          <w:rFonts w:ascii="Arial" w:hAnsi="Arial" w:cs="Arial"/>
          <w:sz w:val="22"/>
        </w:rPr>
      </w:pPr>
    </w:p>
    <w:p w:rsidR="00694266" w:rsidRPr="008C2962" w:rsidRDefault="00694266" w:rsidP="00A91365">
      <w:pPr>
        <w:tabs>
          <w:tab w:val="left" w:pos="5670"/>
        </w:tabs>
        <w:rPr>
          <w:rFonts w:ascii="Arial" w:hAnsi="Arial" w:cs="Arial"/>
          <w:sz w:val="22"/>
          <w:u w:val="single"/>
        </w:rPr>
      </w:pPr>
      <w:r w:rsidRPr="008C2962">
        <w:rPr>
          <w:rFonts w:ascii="Arial" w:hAnsi="Arial" w:cs="Arial"/>
          <w:sz w:val="22"/>
          <w:u w:val="single"/>
        </w:rPr>
        <w:t xml:space="preserve">(Bitte ausgefüllt bis spätestens </w:t>
      </w:r>
      <w:r w:rsidRPr="008C2962">
        <w:rPr>
          <w:rFonts w:ascii="Arial" w:hAnsi="Arial" w:cs="Arial"/>
          <w:b/>
          <w:sz w:val="22"/>
          <w:u w:val="single"/>
        </w:rPr>
        <w:t>1.April 2014</w:t>
      </w:r>
      <w:r w:rsidRPr="008C2962">
        <w:rPr>
          <w:rFonts w:ascii="Arial" w:hAnsi="Arial" w:cs="Arial"/>
          <w:sz w:val="22"/>
          <w:u w:val="single"/>
        </w:rPr>
        <w:t xml:space="preserve"> beim </w:t>
      </w:r>
      <w:r w:rsidRPr="008C2962">
        <w:rPr>
          <w:rFonts w:ascii="Arial" w:hAnsi="Arial" w:cs="Arial"/>
          <w:b/>
          <w:sz w:val="22"/>
          <w:u w:val="single"/>
        </w:rPr>
        <w:t>Klassenleiter</w:t>
      </w:r>
      <w:r w:rsidRPr="008C2962">
        <w:rPr>
          <w:rFonts w:ascii="Arial" w:hAnsi="Arial" w:cs="Arial"/>
          <w:sz w:val="22"/>
          <w:u w:val="single"/>
        </w:rPr>
        <w:t xml:space="preserve"> abgeben)</w:t>
      </w:r>
    </w:p>
    <w:p w:rsidR="00694266" w:rsidRDefault="00694266" w:rsidP="00A91365">
      <w:pPr>
        <w:tabs>
          <w:tab w:val="left" w:pos="5670"/>
        </w:tabs>
        <w:rPr>
          <w:rFonts w:ascii="Arial" w:hAnsi="Arial" w:cs="Arial"/>
          <w:sz w:val="22"/>
        </w:rPr>
      </w:pPr>
    </w:p>
    <w:p w:rsidR="00694266" w:rsidRDefault="00694266" w:rsidP="00A91365">
      <w:pPr>
        <w:tabs>
          <w:tab w:val="left" w:pos="56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 Einladung zum </w:t>
      </w:r>
      <w:r w:rsidRPr="008C2962">
        <w:rPr>
          <w:rFonts w:ascii="Arial" w:hAnsi="Arial" w:cs="Arial"/>
          <w:b/>
          <w:sz w:val="22"/>
        </w:rPr>
        <w:t>2. Elternsprechtag 2014</w:t>
      </w:r>
      <w:r>
        <w:rPr>
          <w:rFonts w:ascii="Arial" w:hAnsi="Arial" w:cs="Arial"/>
          <w:sz w:val="22"/>
        </w:rPr>
        <w:t xml:space="preserve"> habe ich erhalten.</w:t>
      </w:r>
    </w:p>
    <w:p w:rsidR="00694266" w:rsidRDefault="00694266" w:rsidP="00A91365">
      <w:pPr>
        <w:tabs>
          <w:tab w:val="left" w:pos="5670"/>
        </w:tabs>
        <w:rPr>
          <w:rFonts w:ascii="Arial" w:hAnsi="Arial" w:cs="Arial"/>
          <w:sz w:val="22"/>
        </w:rPr>
      </w:pPr>
    </w:p>
    <w:p w:rsidR="00B36CF2" w:rsidRDefault="00694266" w:rsidP="008C2962">
      <w:pPr>
        <w:tabs>
          <w:tab w:val="left" w:pos="2694"/>
          <w:tab w:val="left" w:pos="567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Ich werde kommen</w:t>
      </w:r>
      <w:r w:rsidR="00B044B2">
        <w:rPr>
          <w:rFonts w:ascii="Arial" w:hAnsi="Arial" w:cs="Arial"/>
          <w:noProof/>
          <w:sz w:val="22"/>
        </w:rPr>
        <w:pict>
          <v:shape id="AutoShape 3" o:spid="_x0000_s1027" type="#_x0000_t32" style="position:absolute;margin-left:15pt;margin-top:580.4pt;width:11.35pt;height:0;z-index:251659264;visibility:visible;mso-position-horizontal-relative:left-margin-area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" strokecolor="gray [1629]">
            <w10:wrap anchorx="margin" anchory="margin"/>
          </v:shape>
        </w:pic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Wingdings" w:char="F06F"/>
      </w:r>
    </w:p>
    <w:p w:rsidR="00694266" w:rsidRDefault="00694266" w:rsidP="008C2962">
      <w:pPr>
        <w:tabs>
          <w:tab w:val="left" w:pos="2694"/>
          <w:tab w:val="left" w:pos="567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Ich werde nicht kommen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Wingdings" w:char="F06F"/>
      </w:r>
    </w:p>
    <w:p w:rsidR="00450B99" w:rsidRDefault="00450B99" w:rsidP="00694266">
      <w:pPr>
        <w:tabs>
          <w:tab w:val="left" w:pos="2694"/>
          <w:tab w:val="left" w:pos="5670"/>
        </w:tabs>
        <w:rPr>
          <w:rFonts w:ascii="Arial" w:hAnsi="Arial" w:cs="Arial"/>
          <w:sz w:val="22"/>
        </w:rPr>
      </w:pPr>
    </w:p>
    <w:p w:rsidR="00450B99" w:rsidRDefault="00450B99" w:rsidP="00694266">
      <w:pPr>
        <w:tabs>
          <w:tab w:val="left" w:pos="2694"/>
          <w:tab w:val="left" w:pos="5670"/>
        </w:tabs>
        <w:rPr>
          <w:rFonts w:ascii="Arial" w:hAnsi="Arial" w:cs="Arial"/>
          <w:sz w:val="22"/>
        </w:rPr>
      </w:pPr>
    </w:p>
    <w:p w:rsidR="00450B99" w:rsidRDefault="00450B99" w:rsidP="00694266">
      <w:pPr>
        <w:tabs>
          <w:tab w:val="left" w:pos="2694"/>
          <w:tab w:val="left" w:pos="5670"/>
        </w:tabs>
        <w:rPr>
          <w:rFonts w:ascii="Arial" w:hAnsi="Arial" w:cs="Arial"/>
          <w:sz w:val="22"/>
        </w:rPr>
      </w:pPr>
    </w:p>
    <w:p w:rsidR="00450B99" w:rsidRDefault="00450B99" w:rsidP="00694266">
      <w:pPr>
        <w:tabs>
          <w:tab w:val="left" w:pos="2694"/>
          <w:tab w:val="left" w:pos="5670"/>
        </w:tabs>
        <w:rPr>
          <w:rFonts w:ascii="Arial" w:hAnsi="Arial" w:cs="Arial"/>
          <w:sz w:val="22"/>
        </w:rPr>
      </w:pPr>
    </w:p>
    <w:p w:rsidR="00450B99" w:rsidRDefault="00450B99" w:rsidP="00040965">
      <w:pPr>
        <w:tabs>
          <w:tab w:val="left" w:pos="2694"/>
          <w:tab w:val="left" w:pos="5670"/>
          <w:tab w:val="left" w:pos="6379"/>
        </w:tabs>
        <w:rPr>
          <w:rFonts w:ascii="Arial" w:hAnsi="Arial" w:cs="Arial"/>
          <w:sz w:val="22"/>
        </w:rPr>
      </w:pPr>
    </w:p>
    <w:p w:rsidR="00450B99" w:rsidRDefault="00450B99" w:rsidP="00694266">
      <w:pPr>
        <w:tabs>
          <w:tab w:val="left" w:pos="2694"/>
          <w:tab w:val="left" w:pos="5670"/>
        </w:tabs>
        <w:rPr>
          <w:rFonts w:ascii="Arial" w:hAnsi="Arial" w:cs="Arial"/>
          <w:sz w:val="22"/>
        </w:rPr>
      </w:pPr>
    </w:p>
    <w:p w:rsidR="00450B99" w:rsidRDefault="00450B99" w:rsidP="00694266">
      <w:pPr>
        <w:tabs>
          <w:tab w:val="left" w:pos="2694"/>
          <w:tab w:val="left" w:pos="56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……………………………………………………………………………, Klasse…………………………….</w:t>
      </w:r>
    </w:p>
    <w:p w:rsidR="00450B99" w:rsidRDefault="00450B99" w:rsidP="00694266">
      <w:pPr>
        <w:tabs>
          <w:tab w:val="left" w:pos="2694"/>
          <w:tab w:val="left" w:pos="56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 des/der Schülers/-in</w:t>
      </w:r>
    </w:p>
    <w:p w:rsidR="00450B99" w:rsidRDefault="00450B99" w:rsidP="00694266">
      <w:pPr>
        <w:tabs>
          <w:tab w:val="left" w:pos="2694"/>
          <w:tab w:val="left" w:pos="5670"/>
        </w:tabs>
        <w:rPr>
          <w:rFonts w:ascii="Arial" w:hAnsi="Arial" w:cs="Arial"/>
          <w:sz w:val="22"/>
        </w:rPr>
      </w:pPr>
    </w:p>
    <w:p w:rsidR="00450B99" w:rsidRDefault="00450B99" w:rsidP="00694266">
      <w:pPr>
        <w:tabs>
          <w:tab w:val="left" w:pos="2694"/>
          <w:tab w:val="left" w:pos="5670"/>
        </w:tabs>
        <w:rPr>
          <w:rFonts w:ascii="Arial" w:hAnsi="Arial" w:cs="Arial"/>
          <w:sz w:val="22"/>
        </w:rPr>
      </w:pPr>
    </w:p>
    <w:p w:rsidR="00450B99" w:rsidRDefault="00450B99" w:rsidP="00694266">
      <w:pPr>
        <w:tabs>
          <w:tab w:val="left" w:pos="2694"/>
          <w:tab w:val="left" w:pos="5670"/>
        </w:tabs>
        <w:rPr>
          <w:rFonts w:ascii="Arial" w:hAnsi="Arial" w:cs="Arial"/>
          <w:sz w:val="22"/>
        </w:rPr>
      </w:pPr>
    </w:p>
    <w:p w:rsidR="00450B99" w:rsidRDefault="00450B99" w:rsidP="00694266">
      <w:pPr>
        <w:tabs>
          <w:tab w:val="left" w:pos="2694"/>
          <w:tab w:val="left" w:pos="56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</w:t>
      </w:r>
    </w:p>
    <w:p w:rsidR="00450B99" w:rsidRDefault="00450B99" w:rsidP="00694266">
      <w:pPr>
        <w:tabs>
          <w:tab w:val="left" w:pos="2694"/>
          <w:tab w:val="left" w:pos="56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Unterschrift d. Erziehungsberechtigten</w:t>
      </w:r>
    </w:p>
    <w:p w:rsidR="00B70BD2" w:rsidRDefault="00B70BD2" w:rsidP="00694266">
      <w:pPr>
        <w:tabs>
          <w:tab w:val="left" w:pos="2694"/>
          <w:tab w:val="left" w:pos="5670"/>
        </w:tabs>
        <w:rPr>
          <w:rFonts w:ascii="Arial" w:hAnsi="Arial" w:cs="Arial"/>
          <w:sz w:val="22"/>
        </w:rPr>
      </w:pPr>
    </w:p>
    <w:p w:rsidR="00B70BD2" w:rsidRPr="00A91365" w:rsidRDefault="00B70BD2" w:rsidP="00694266">
      <w:pPr>
        <w:tabs>
          <w:tab w:val="left" w:pos="2694"/>
          <w:tab w:val="left" w:pos="5670"/>
        </w:tabs>
        <w:rPr>
          <w:rFonts w:ascii="Arial" w:hAnsi="Arial" w:cs="Arial"/>
          <w:sz w:val="22"/>
        </w:rPr>
      </w:pPr>
    </w:p>
    <w:sectPr w:rsidR="00B70BD2" w:rsidRPr="00A91365" w:rsidSect="00BA7313">
      <w:headerReference w:type="default" r:id="rId7"/>
      <w:footerReference w:type="default" r:id="rId8"/>
      <w:type w:val="continuous"/>
      <w:pgSz w:w="11906" w:h="16838"/>
      <w:pgMar w:top="2552" w:right="567" w:bottom="1134" w:left="1418" w:header="680" w:footer="68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FF2" w:rsidRDefault="00247FF2">
      <w:r>
        <w:separator/>
      </w:r>
    </w:p>
  </w:endnote>
  <w:endnote w:type="continuationSeparator" w:id="0">
    <w:p w:rsidR="00247FF2" w:rsidRDefault="00247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30" w:type="dxa"/>
      <w:tblBorders>
        <w:top w:val="single" w:sz="4" w:space="0" w:color="03209F"/>
      </w:tblBorders>
      <w:tblLayout w:type="fixed"/>
      <w:tblLook w:val="04A0"/>
    </w:tblPr>
    <w:tblGrid>
      <w:gridCol w:w="2376"/>
      <w:gridCol w:w="709"/>
      <w:gridCol w:w="1134"/>
      <w:gridCol w:w="1559"/>
      <w:gridCol w:w="1701"/>
      <w:gridCol w:w="1134"/>
      <w:gridCol w:w="1317"/>
    </w:tblGrid>
    <w:tr w:rsidR="00247FF2" w:rsidRPr="00E639BC" w:rsidTr="00E639BC">
      <w:tc>
        <w:tcPr>
          <w:tcW w:w="2376" w:type="dxa"/>
          <w:vAlign w:val="center"/>
        </w:tcPr>
        <w:p w:rsidR="00247FF2" w:rsidRPr="00E639BC" w:rsidRDefault="00247FF2" w:rsidP="00CB54F6">
          <w:pPr>
            <w:pStyle w:val="Fuzeile"/>
            <w:tabs>
              <w:tab w:val="clear" w:pos="9072"/>
              <w:tab w:val="right" w:pos="10065"/>
            </w:tabs>
            <w:rPr>
              <w:rFonts w:ascii="Arial" w:hAnsi="Arial" w:cs="Arial"/>
              <w:sz w:val="16"/>
              <w:szCs w:val="16"/>
            </w:rPr>
          </w:pPr>
          <w:r w:rsidRPr="00E639BC">
            <w:rPr>
              <w:rFonts w:ascii="Arial" w:hAnsi="Arial" w:cs="Arial"/>
              <w:sz w:val="16"/>
              <w:szCs w:val="16"/>
            </w:rPr>
            <w:t>WS/BS mit MV GB</w:t>
          </w:r>
        </w:p>
      </w:tc>
      <w:tc>
        <w:tcPr>
          <w:tcW w:w="709" w:type="dxa"/>
          <w:vAlign w:val="center"/>
        </w:tcPr>
        <w:p w:rsidR="00247FF2" w:rsidRPr="00E639BC" w:rsidRDefault="00247FF2" w:rsidP="00E639BC">
          <w:pPr>
            <w:pStyle w:val="Fuzeile"/>
            <w:tabs>
              <w:tab w:val="clear" w:pos="9072"/>
              <w:tab w:val="right" w:pos="10065"/>
            </w:tabs>
            <w:ind w:right="-108"/>
            <w:jc w:val="center"/>
            <w:rPr>
              <w:noProof/>
              <w:sz w:val="16"/>
              <w:szCs w:val="16"/>
            </w:rPr>
          </w:pPr>
          <w:r w:rsidRPr="00E639BC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340885" cy="360000"/>
                <wp:effectExtent l="0" t="0" r="2540" b="2540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esamt_bunt_602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88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vAlign w:val="center"/>
        </w:tcPr>
        <w:p w:rsidR="00247FF2" w:rsidRPr="00E639BC" w:rsidRDefault="00247FF2" w:rsidP="00E639BC">
          <w:pPr>
            <w:pStyle w:val="Fuzeile"/>
            <w:tabs>
              <w:tab w:val="clear" w:pos="9072"/>
              <w:tab w:val="right" w:pos="10065"/>
            </w:tabs>
            <w:ind w:right="-108"/>
            <w:jc w:val="both"/>
            <w:rPr>
              <w:rFonts w:ascii="Arial" w:hAnsi="Arial" w:cs="Arial"/>
              <w:sz w:val="16"/>
              <w:szCs w:val="16"/>
            </w:rPr>
          </w:pPr>
          <w:r w:rsidRPr="00E639BC">
            <w:rPr>
              <w:noProof/>
              <w:sz w:val="16"/>
              <w:szCs w:val="16"/>
            </w:rPr>
            <w:drawing>
              <wp:inline distT="0" distB="0" distL="0" distR="0">
                <wp:extent cx="565200" cy="360000"/>
                <wp:effectExtent l="0" t="0" r="6350" b="254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2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:rsidR="00247FF2" w:rsidRPr="00E639BC" w:rsidRDefault="00247FF2" w:rsidP="00E639BC">
          <w:pPr>
            <w:pStyle w:val="Fuzeile"/>
            <w:tabs>
              <w:tab w:val="clear" w:pos="9072"/>
              <w:tab w:val="right" w:pos="10065"/>
            </w:tabs>
            <w:ind w:left="-108"/>
            <w:jc w:val="center"/>
            <w:rPr>
              <w:rFonts w:ascii="Arial" w:hAnsi="Arial" w:cs="Arial"/>
              <w:sz w:val="16"/>
              <w:szCs w:val="16"/>
            </w:rPr>
          </w:pPr>
          <w:r w:rsidRPr="00E639BC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901600" cy="252000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dex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600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vAlign w:val="center"/>
        </w:tcPr>
        <w:p w:rsidR="00247FF2" w:rsidRPr="00E639BC" w:rsidRDefault="00247FF2" w:rsidP="00E639BC">
          <w:pPr>
            <w:pStyle w:val="Fuzeile"/>
            <w:tabs>
              <w:tab w:val="clear" w:pos="9072"/>
              <w:tab w:val="right" w:pos="10065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E639BC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956386" cy="252000"/>
                <wp:effectExtent l="0" t="0" r="0" b="0"/>
                <wp:docPr id="6" name="Grafik 6" descr="C:\Users\Johann.Riedl\Desktop\Leonar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hann.Riedl\Desktop\Leonar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386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vAlign w:val="center"/>
        </w:tcPr>
        <w:p w:rsidR="00247FF2" w:rsidRPr="00E639BC" w:rsidRDefault="00247FF2" w:rsidP="00E639BC">
          <w:pPr>
            <w:pStyle w:val="Fuzeile"/>
            <w:tabs>
              <w:tab w:val="clear" w:pos="9072"/>
              <w:tab w:val="right" w:pos="10065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E639BC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634246" cy="252000"/>
                <wp:effectExtent l="0" t="0" r="0" b="0"/>
                <wp:docPr id="323" name="Bild 323" descr="MINT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3" descr="MINT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 t="2026" r="2452" b="505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246" cy="25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7" w:type="dxa"/>
          <w:vAlign w:val="center"/>
        </w:tcPr>
        <w:p w:rsidR="00247FF2" w:rsidRPr="00E639BC" w:rsidRDefault="00247FF2" w:rsidP="00E639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E639BC">
            <w:rPr>
              <w:rFonts w:ascii="Arial" w:hAnsi="Arial" w:cs="Arial"/>
              <w:sz w:val="16"/>
              <w:szCs w:val="16"/>
            </w:rPr>
            <w:t xml:space="preserve">Seite </w:t>
          </w:r>
          <w:r w:rsidRPr="00E639BC">
            <w:rPr>
              <w:rFonts w:ascii="Arial" w:hAnsi="Arial" w:cs="Arial"/>
              <w:sz w:val="16"/>
              <w:szCs w:val="16"/>
            </w:rPr>
            <w:fldChar w:fldCharType="begin"/>
          </w:r>
          <w:r w:rsidRPr="00E639BC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E639BC">
            <w:rPr>
              <w:rFonts w:ascii="Arial" w:hAnsi="Arial" w:cs="Arial"/>
              <w:sz w:val="16"/>
              <w:szCs w:val="16"/>
            </w:rPr>
            <w:fldChar w:fldCharType="separate"/>
          </w:r>
          <w:r w:rsidR="0039387C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E639BC">
            <w:rPr>
              <w:rFonts w:ascii="Arial" w:hAnsi="Arial" w:cs="Arial"/>
              <w:sz w:val="16"/>
              <w:szCs w:val="16"/>
            </w:rPr>
            <w:fldChar w:fldCharType="end"/>
          </w:r>
          <w:r w:rsidRPr="00E639BC">
            <w:rPr>
              <w:rFonts w:ascii="Arial" w:hAnsi="Arial" w:cs="Arial"/>
              <w:sz w:val="16"/>
              <w:szCs w:val="16"/>
            </w:rPr>
            <w:t xml:space="preserve"> von </w:t>
          </w:r>
          <w:r w:rsidRPr="00E639BC">
            <w:rPr>
              <w:rFonts w:ascii="Arial" w:hAnsi="Arial" w:cs="Arial"/>
              <w:sz w:val="16"/>
              <w:szCs w:val="16"/>
            </w:rPr>
            <w:fldChar w:fldCharType="begin"/>
          </w:r>
          <w:r w:rsidRPr="00E639BC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Pr="00E639BC">
            <w:rPr>
              <w:rFonts w:ascii="Arial" w:hAnsi="Arial" w:cs="Arial"/>
              <w:sz w:val="16"/>
              <w:szCs w:val="16"/>
            </w:rPr>
            <w:fldChar w:fldCharType="separate"/>
          </w:r>
          <w:r w:rsidR="0039387C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E639BC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247FF2" w:rsidRPr="00BD7903" w:rsidRDefault="00247FF2" w:rsidP="006E42F6">
    <w:pPr>
      <w:pStyle w:val="Fuzeile"/>
      <w:tabs>
        <w:tab w:val="clear" w:pos="9072"/>
        <w:tab w:val="right" w:pos="10065"/>
      </w:tabs>
      <w:rPr>
        <w:rFonts w:ascii="Arial" w:hAnsi="Arial" w:cs="Arial"/>
        <w:sz w:val="2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FF2" w:rsidRDefault="00247FF2">
      <w:r>
        <w:separator/>
      </w:r>
    </w:p>
  </w:footnote>
  <w:footnote w:type="continuationSeparator" w:id="0">
    <w:p w:rsidR="00247FF2" w:rsidRDefault="00247F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487"/>
      <w:gridCol w:w="3574"/>
    </w:tblGrid>
    <w:tr w:rsidR="00247FF2" w:rsidTr="00DD484D">
      <w:tc>
        <w:tcPr>
          <w:tcW w:w="6487" w:type="dxa"/>
          <w:vAlign w:val="center"/>
        </w:tcPr>
        <w:p w:rsidR="00247FF2" w:rsidRPr="00DF4207" w:rsidRDefault="00247FF2" w:rsidP="00AE3922">
          <w:pPr>
            <w:pStyle w:val="Kopfzeile"/>
            <w:rPr>
              <w:b w:val="0"/>
              <w:sz w:val="32"/>
              <w:szCs w:val="30"/>
            </w:rPr>
          </w:pPr>
          <w:r w:rsidRPr="00DF4207">
            <w:rPr>
              <w:b w:val="0"/>
              <w:sz w:val="32"/>
              <w:szCs w:val="30"/>
            </w:rPr>
            <w:t xml:space="preserve">Staatliche Wirtschaftsschule </w:t>
          </w:r>
          <w:r>
            <w:rPr>
              <w:b w:val="0"/>
              <w:sz w:val="32"/>
              <w:szCs w:val="30"/>
            </w:rPr>
            <w:t>Degge</w:t>
          </w:r>
          <w:r w:rsidRPr="00DF4207">
            <w:rPr>
              <w:b w:val="0"/>
              <w:sz w:val="32"/>
              <w:szCs w:val="30"/>
            </w:rPr>
            <w:t>ndorf</w:t>
          </w:r>
        </w:p>
        <w:p w:rsidR="00247FF2" w:rsidRPr="00AE3922" w:rsidRDefault="00247FF2" w:rsidP="00AE3922">
          <w:pPr>
            <w:pStyle w:val="Kopfzeile"/>
          </w:pPr>
          <w:r w:rsidRPr="00DF4207">
            <w:rPr>
              <w:b w:val="0"/>
              <w:sz w:val="32"/>
              <w:szCs w:val="30"/>
            </w:rPr>
            <w:t>Kaufmännische Berufsschule Deggendorf</w:t>
          </w:r>
        </w:p>
      </w:tc>
      <w:tc>
        <w:tcPr>
          <w:tcW w:w="3574" w:type="dxa"/>
        </w:tcPr>
        <w:p w:rsidR="00247FF2" w:rsidRDefault="00247FF2" w:rsidP="00AE3922">
          <w:pPr>
            <w:pStyle w:val="Kopfzeile"/>
          </w:pPr>
          <w:r w:rsidRPr="00EF13E2">
            <w:drawing>
              <wp:inline distT="0" distB="0" distL="0" distR="0">
                <wp:extent cx="1868400" cy="669600"/>
                <wp:effectExtent l="0" t="0" r="0" b="0"/>
                <wp:docPr id="1" name="Bild 1" descr="Logo_WS_BS_Bo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WS_BS_Bo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8400" cy="66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47FF2" w:rsidTr="00DD484D">
      <w:tc>
        <w:tcPr>
          <w:tcW w:w="6487" w:type="dxa"/>
        </w:tcPr>
        <w:p w:rsidR="00247FF2" w:rsidRDefault="00247FF2" w:rsidP="00AE3922">
          <w:pPr>
            <w:pStyle w:val="Kopfzeile"/>
          </w:pPr>
        </w:p>
      </w:tc>
      <w:tc>
        <w:tcPr>
          <w:tcW w:w="3574" w:type="dxa"/>
        </w:tcPr>
        <w:p w:rsidR="00247FF2" w:rsidRPr="00FB43BA" w:rsidRDefault="00247FF2" w:rsidP="00FB43BA">
          <w:pPr>
            <w:tabs>
              <w:tab w:val="left" w:pos="1132"/>
            </w:tabs>
            <w:spacing w:before="20"/>
            <w:ind w:left="1132" w:hanging="1098"/>
            <w:rPr>
              <w:rFonts w:ascii="Arial" w:hAnsi="Arial" w:cs="Arial"/>
              <w:color w:val="03209F"/>
              <w:sz w:val="20"/>
              <w:szCs w:val="18"/>
            </w:rPr>
          </w:pPr>
          <w:r w:rsidRPr="00FB43BA">
            <w:rPr>
              <w:rFonts w:ascii="Arial" w:hAnsi="Arial" w:cs="Arial"/>
              <w:color w:val="03209F"/>
              <w:sz w:val="20"/>
              <w:szCs w:val="18"/>
            </w:rPr>
            <w:t>Modellschule „Wirtschaftsschule</w:t>
          </w:r>
        </w:p>
        <w:p w:rsidR="00247FF2" w:rsidRPr="00AE3922" w:rsidRDefault="00247FF2" w:rsidP="00FB43BA">
          <w:pPr>
            <w:tabs>
              <w:tab w:val="left" w:pos="1132"/>
            </w:tabs>
            <w:spacing w:before="20"/>
            <w:ind w:left="1132" w:hanging="673"/>
            <w:rPr>
              <w:rFonts w:ascii="Arial" w:hAnsi="Arial" w:cs="Arial"/>
              <w:b/>
              <w:color w:val="03209F"/>
              <w:sz w:val="18"/>
              <w:szCs w:val="18"/>
            </w:rPr>
          </w:pPr>
          <w:r w:rsidRPr="00FB43BA">
            <w:rPr>
              <w:rFonts w:ascii="Arial" w:hAnsi="Arial" w:cs="Arial"/>
              <w:color w:val="03209F"/>
              <w:sz w:val="20"/>
              <w:szCs w:val="18"/>
            </w:rPr>
            <w:t>ab der 6. Jahrgangsstufe“</w:t>
          </w:r>
        </w:p>
      </w:tc>
    </w:tr>
  </w:tbl>
  <w:p w:rsidR="00247FF2" w:rsidRDefault="00247FF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4ECC"/>
    <w:multiLevelType w:val="hybridMultilevel"/>
    <w:tmpl w:val="3B1C2CA2"/>
    <w:lvl w:ilvl="0" w:tplc="565A3B5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65E6D"/>
    <w:multiLevelType w:val="hybridMultilevel"/>
    <w:tmpl w:val="8FE4B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24A6D"/>
    <w:multiLevelType w:val="hybridMultilevel"/>
    <w:tmpl w:val="FA38F8B8"/>
    <w:lvl w:ilvl="0" w:tplc="565A3B5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B22355"/>
    <w:multiLevelType w:val="hybridMultilevel"/>
    <w:tmpl w:val="74B0E7AC"/>
    <w:lvl w:ilvl="0" w:tplc="FE023D86">
      <w:start w:val="1"/>
      <w:numFmt w:val="bullet"/>
      <w:lvlText w:val=""/>
      <w:lvlJc w:val="left"/>
      <w:pPr>
        <w:tabs>
          <w:tab w:val="num" w:pos="757"/>
        </w:tabs>
        <w:ind w:left="510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3B39EB"/>
    <w:multiLevelType w:val="hybridMultilevel"/>
    <w:tmpl w:val="C116F828"/>
    <w:lvl w:ilvl="0" w:tplc="5E9E4FA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356980"/>
    <w:multiLevelType w:val="hybridMultilevel"/>
    <w:tmpl w:val="74B0E7AC"/>
    <w:lvl w:ilvl="0" w:tplc="3DD6BE3E">
      <w:start w:val="1"/>
      <w:numFmt w:val="bullet"/>
      <w:lvlText w:val="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0000F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cumentProtection w:edit="forms" w:enforcement="0"/>
  <w:defaultTabStop w:val="709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3B7F57"/>
    <w:rsid w:val="000238CF"/>
    <w:rsid w:val="00040965"/>
    <w:rsid w:val="0006510D"/>
    <w:rsid w:val="00065AD9"/>
    <w:rsid w:val="000B01EE"/>
    <w:rsid w:val="000F5ACA"/>
    <w:rsid w:val="0010316C"/>
    <w:rsid w:val="00106CF7"/>
    <w:rsid w:val="00131FA4"/>
    <w:rsid w:val="00151FF8"/>
    <w:rsid w:val="001F6363"/>
    <w:rsid w:val="00201BD6"/>
    <w:rsid w:val="0024379A"/>
    <w:rsid w:val="00247FF2"/>
    <w:rsid w:val="00263435"/>
    <w:rsid w:val="00266428"/>
    <w:rsid w:val="002749A8"/>
    <w:rsid w:val="002A3749"/>
    <w:rsid w:val="002B6EF3"/>
    <w:rsid w:val="002C026D"/>
    <w:rsid w:val="002E206A"/>
    <w:rsid w:val="002F5461"/>
    <w:rsid w:val="00310A56"/>
    <w:rsid w:val="00327BA2"/>
    <w:rsid w:val="00335AB6"/>
    <w:rsid w:val="0034262D"/>
    <w:rsid w:val="0035477F"/>
    <w:rsid w:val="003627F0"/>
    <w:rsid w:val="003764A5"/>
    <w:rsid w:val="003858F9"/>
    <w:rsid w:val="00391D2C"/>
    <w:rsid w:val="0039387C"/>
    <w:rsid w:val="003B7F57"/>
    <w:rsid w:val="003E337D"/>
    <w:rsid w:val="003E490A"/>
    <w:rsid w:val="004459E4"/>
    <w:rsid w:val="00450B99"/>
    <w:rsid w:val="00483237"/>
    <w:rsid w:val="004867ED"/>
    <w:rsid w:val="004869CD"/>
    <w:rsid w:val="004A1D3F"/>
    <w:rsid w:val="004C1B9B"/>
    <w:rsid w:val="004C7830"/>
    <w:rsid w:val="004D026C"/>
    <w:rsid w:val="00532A1A"/>
    <w:rsid w:val="005438D4"/>
    <w:rsid w:val="00552C25"/>
    <w:rsid w:val="005D4090"/>
    <w:rsid w:val="005E350E"/>
    <w:rsid w:val="005F6D03"/>
    <w:rsid w:val="00600B2D"/>
    <w:rsid w:val="00613A17"/>
    <w:rsid w:val="00663325"/>
    <w:rsid w:val="00694266"/>
    <w:rsid w:val="006A166D"/>
    <w:rsid w:val="006B3F27"/>
    <w:rsid w:val="006C40C4"/>
    <w:rsid w:val="006E42F6"/>
    <w:rsid w:val="00706B43"/>
    <w:rsid w:val="00766CBD"/>
    <w:rsid w:val="00780401"/>
    <w:rsid w:val="007873A7"/>
    <w:rsid w:val="007B24D3"/>
    <w:rsid w:val="007C7202"/>
    <w:rsid w:val="007E1A06"/>
    <w:rsid w:val="007E55C8"/>
    <w:rsid w:val="007E7C96"/>
    <w:rsid w:val="00825E7F"/>
    <w:rsid w:val="00827D94"/>
    <w:rsid w:val="00850259"/>
    <w:rsid w:val="008875A8"/>
    <w:rsid w:val="008A62B7"/>
    <w:rsid w:val="008C2962"/>
    <w:rsid w:val="008D3A41"/>
    <w:rsid w:val="008D4B4E"/>
    <w:rsid w:val="008E117C"/>
    <w:rsid w:val="008E44C7"/>
    <w:rsid w:val="00900C26"/>
    <w:rsid w:val="00905682"/>
    <w:rsid w:val="00925995"/>
    <w:rsid w:val="00996E25"/>
    <w:rsid w:val="009A21F6"/>
    <w:rsid w:val="009B34E3"/>
    <w:rsid w:val="009D5E56"/>
    <w:rsid w:val="009E5416"/>
    <w:rsid w:val="009F5A97"/>
    <w:rsid w:val="00A22FC2"/>
    <w:rsid w:val="00A3077E"/>
    <w:rsid w:val="00A65CF4"/>
    <w:rsid w:val="00A905FD"/>
    <w:rsid w:val="00A91365"/>
    <w:rsid w:val="00A9394A"/>
    <w:rsid w:val="00A97C33"/>
    <w:rsid w:val="00AE3922"/>
    <w:rsid w:val="00B044B2"/>
    <w:rsid w:val="00B159C1"/>
    <w:rsid w:val="00B233B0"/>
    <w:rsid w:val="00B36CF2"/>
    <w:rsid w:val="00B63F23"/>
    <w:rsid w:val="00B64096"/>
    <w:rsid w:val="00B70BD2"/>
    <w:rsid w:val="00BA38DE"/>
    <w:rsid w:val="00BA7011"/>
    <w:rsid w:val="00BA7313"/>
    <w:rsid w:val="00BD7903"/>
    <w:rsid w:val="00C15DE9"/>
    <w:rsid w:val="00C40F5F"/>
    <w:rsid w:val="00C41BBD"/>
    <w:rsid w:val="00CB05D5"/>
    <w:rsid w:val="00CB54F6"/>
    <w:rsid w:val="00CC0FFB"/>
    <w:rsid w:val="00CE21F5"/>
    <w:rsid w:val="00D97A7F"/>
    <w:rsid w:val="00DB0FBA"/>
    <w:rsid w:val="00DB1E5F"/>
    <w:rsid w:val="00DC1428"/>
    <w:rsid w:val="00DD484D"/>
    <w:rsid w:val="00DF4207"/>
    <w:rsid w:val="00E04D5F"/>
    <w:rsid w:val="00E07B91"/>
    <w:rsid w:val="00E14308"/>
    <w:rsid w:val="00E23641"/>
    <w:rsid w:val="00E3365A"/>
    <w:rsid w:val="00E639BC"/>
    <w:rsid w:val="00E92917"/>
    <w:rsid w:val="00EB2CAD"/>
    <w:rsid w:val="00EB4CC2"/>
    <w:rsid w:val="00EB6BAF"/>
    <w:rsid w:val="00EC3B14"/>
    <w:rsid w:val="00EF13E2"/>
    <w:rsid w:val="00F306CB"/>
    <w:rsid w:val="00F94C1C"/>
    <w:rsid w:val="00FB43BA"/>
    <w:rsid w:val="00FE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  <o:rules v:ext="edit">
        <o:r id="V:Rule1" type="connector" idref="#AutoShape 2"/>
        <o:r id="V:Rule2" type="connector" idref="#AutoShape 4"/>
        <o:r id="V:Rule3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01EE"/>
    <w:rPr>
      <w:rFonts w:ascii="Courier New" w:hAnsi="Courier New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autoRedefine/>
    <w:semiHidden/>
    <w:rsid w:val="00AE3922"/>
    <w:pPr>
      <w:tabs>
        <w:tab w:val="left" w:pos="1695"/>
      </w:tabs>
      <w:spacing w:line="276" w:lineRule="auto"/>
    </w:pPr>
    <w:rPr>
      <w:rFonts w:ascii="Arial" w:hAnsi="Arial" w:cs="Arial"/>
      <w:b/>
      <w:noProof/>
    </w:rPr>
  </w:style>
  <w:style w:type="paragraph" w:customStyle="1" w:styleId="Formatvorlage1">
    <w:name w:val="Formatvorlage1"/>
    <w:basedOn w:val="Fuzeile"/>
    <w:rsid w:val="000B01EE"/>
    <w:pPr>
      <w:tabs>
        <w:tab w:val="clear" w:pos="4536"/>
        <w:tab w:val="clear" w:pos="9072"/>
        <w:tab w:val="left" w:pos="289"/>
        <w:tab w:val="left" w:pos="1440"/>
        <w:tab w:val="left" w:pos="2880"/>
        <w:tab w:val="left" w:pos="5761"/>
        <w:tab w:val="left" w:pos="8641"/>
      </w:tabs>
    </w:pPr>
  </w:style>
  <w:style w:type="paragraph" w:styleId="Fuzeile">
    <w:name w:val="footer"/>
    <w:basedOn w:val="Standard"/>
    <w:semiHidden/>
    <w:rsid w:val="000B01EE"/>
    <w:pPr>
      <w:tabs>
        <w:tab w:val="center" w:pos="4536"/>
        <w:tab w:val="right" w:pos="9072"/>
      </w:tabs>
    </w:pPr>
  </w:style>
  <w:style w:type="paragraph" w:customStyle="1" w:styleId="Anschriftfeld">
    <w:name w:val="Anschriftfeld"/>
    <w:basedOn w:val="Standard"/>
    <w:rsid w:val="000B01EE"/>
    <w:pPr>
      <w:framePr w:w="4587" w:h="2330" w:hRule="exact" w:hSpace="142" w:vSpace="142" w:wrap="notBeside" w:vAnchor="page" w:hAnchor="page" w:x="1367" w:y="2836" w:anchorLock="1"/>
    </w:pPr>
    <w:rPr>
      <w:rFonts w:cs="Arial"/>
      <w:spacing w:val="10"/>
    </w:rPr>
  </w:style>
  <w:style w:type="paragraph" w:customStyle="1" w:styleId="Bezugszeichenzeile">
    <w:name w:val="Bezugszeichenzeile"/>
    <w:rsid w:val="000B01EE"/>
    <w:pPr>
      <w:tabs>
        <w:tab w:val="left" w:pos="2880"/>
        <w:tab w:val="left" w:pos="5761"/>
        <w:tab w:val="left" w:pos="8641"/>
      </w:tabs>
    </w:pPr>
    <w:rPr>
      <w:rFonts w:ascii="Arial" w:hAnsi="Arial"/>
      <w:sz w:val="16"/>
    </w:rPr>
  </w:style>
  <w:style w:type="paragraph" w:customStyle="1" w:styleId="Bezugszeichenzeile2">
    <w:name w:val="Bezugszeichenzeile 2"/>
    <w:basedOn w:val="Bezugszeichenzeile"/>
    <w:rsid w:val="000B01EE"/>
    <w:rPr>
      <w:sz w:val="24"/>
    </w:rPr>
  </w:style>
  <w:style w:type="paragraph" w:customStyle="1" w:styleId="Bezugszeichenzeile1">
    <w:name w:val="Bezugszeichenzeile1"/>
    <w:rsid w:val="000B01EE"/>
    <w:pPr>
      <w:tabs>
        <w:tab w:val="left" w:pos="2880"/>
        <w:tab w:val="left" w:pos="5761"/>
        <w:tab w:val="left" w:pos="8641"/>
      </w:tabs>
    </w:pPr>
    <w:rPr>
      <w:rFonts w:ascii="Arial" w:hAnsi="Arial"/>
      <w:sz w:val="16"/>
    </w:rPr>
  </w:style>
  <w:style w:type="paragraph" w:customStyle="1" w:styleId="Betreff">
    <w:name w:val="Betreff"/>
    <w:basedOn w:val="Bezugszeichenzeile1"/>
    <w:rsid w:val="000B01EE"/>
    <w:rPr>
      <w:b/>
      <w:sz w:val="24"/>
    </w:rPr>
  </w:style>
  <w:style w:type="paragraph" w:customStyle="1" w:styleId="Bezugszeichenzeile20">
    <w:name w:val="Bezugszeichenzeile2"/>
    <w:basedOn w:val="Bezugszeichenzeile1"/>
    <w:rsid w:val="000B01EE"/>
    <w:rPr>
      <w:sz w:val="24"/>
    </w:rPr>
  </w:style>
  <w:style w:type="paragraph" w:styleId="Titel">
    <w:name w:val="Title"/>
    <w:basedOn w:val="Standard"/>
    <w:qFormat/>
    <w:rsid w:val="000B01EE"/>
    <w:pPr>
      <w:jc w:val="center"/>
    </w:pPr>
    <w:rPr>
      <w:rFonts w:ascii="Tahoma" w:hAnsi="Tahoma" w:cs="Tahoma"/>
      <w:spacing w:val="100"/>
      <w:w w:val="150"/>
      <w:sz w:val="28"/>
    </w:rPr>
  </w:style>
  <w:style w:type="paragraph" w:styleId="Listenabsatz">
    <w:name w:val="List Paragraph"/>
    <w:basedOn w:val="Standard"/>
    <w:uiPriority w:val="34"/>
    <w:qFormat/>
    <w:rsid w:val="00266428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CB0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C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CA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B0F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ATEN\WORD\VORLAGEN\WSBS_Brief_Blank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WSBS_Brief_Blanko.dotx</Template>
  <TotalTime>0</TotalTime>
  <Pages>2</Pages>
  <Words>268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Dokumentvorlagen nach DIN 676 Form A und B</vt:lpstr>
    </vt:vector>
  </TitlesOfParts>
  <Company>Irmi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Dokumentvorlagen nach DIN 676 Form A und B</dc:title>
  <dc:creator>ws3</dc:creator>
  <cp:lastModifiedBy>ws3</cp:lastModifiedBy>
  <cp:revision>6</cp:revision>
  <cp:lastPrinted>2014-03-27T14:40:00Z</cp:lastPrinted>
  <dcterms:created xsi:type="dcterms:W3CDTF">2014-03-27T13:16:00Z</dcterms:created>
  <dcterms:modified xsi:type="dcterms:W3CDTF">2014-03-27T15:02:00Z</dcterms:modified>
</cp:coreProperties>
</file>